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E4A" w:rsidRPr="002D695E" w:rsidRDefault="00AB1E4A" w:rsidP="002D695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2D695E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9F0F75" w:rsidRPr="002D695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C03536">
        <w:rPr>
          <w:rFonts w:ascii="Times New Roman" w:hAnsi="Times New Roman" w:cs="Times New Roman"/>
          <w:b/>
          <w:sz w:val="24"/>
          <w:szCs w:val="24"/>
        </w:rPr>
        <w:t>5</w:t>
      </w:r>
      <w:r w:rsidR="009F0F75" w:rsidRPr="002D695E">
        <w:rPr>
          <w:rFonts w:ascii="Times New Roman" w:hAnsi="Times New Roman" w:cs="Times New Roman"/>
          <w:b/>
          <w:sz w:val="24"/>
          <w:szCs w:val="24"/>
        </w:rPr>
        <w:t>.</w:t>
      </w:r>
      <w:r w:rsidRPr="002D69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51E9">
        <w:rPr>
          <w:rFonts w:ascii="Times New Roman" w:hAnsi="Times New Roman" w:cs="Times New Roman"/>
          <w:b/>
          <w:sz w:val="24"/>
          <w:szCs w:val="24"/>
        </w:rPr>
        <w:t>Отстояния на зоните по НАТУРА 2000</w:t>
      </w:r>
      <w:r w:rsidRPr="002D695E">
        <w:rPr>
          <w:rFonts w:ascii="Times New Roman" w:hAnsi="Times New Roman" w:cs="Times New Roman"/>
          <w:b/>
          <w:sz w:val="24"/>
          <w:szCs w:val="24"/>
        </w:rPr>
        <w:t xml:space="preserve"> от инвестиционното </w:t>
      </w:r>
      <w:r w:rsidR="00C03536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2D69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4765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3"/>
        <w:gridCol w:w="1222"/>
        <w:gridCol w:w="70"/>
        <w:gridCol w:w="2913"/>
        <w:gridCol w:w="4794"/>
        <w:gridCol w:w="1126"/>
        <w:gridCol w:w="13"/>
        <w:gridCol w:w="8"/>
        <w:gridCol w:w="1310"/>
      </w:tblGrid>
      <w:tr w:rsidR="00C6252A" w:rsidRPr="000E376B" w:rsidTr="00474C0C">
        <w:trPr>
          <w:trHeight w:val="20"/>
          <w:tblHeader/>
        </w:trPr>
        <w:tc>
          <w:tcPr>
            <w:tcW w:w="72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F0F75" w:rsidRPr="000E376B" w:rsidRDefault="009F0F7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Обект</w:t>
            </w:r>
          </w:p>
        </w:tc>
        <w:tc>
          <w:tcPr>
            <w:tcW w:w="4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F0F75" w:rsidRPr="000E376B" w:rsidRDefault="009F0F7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Код</w:t>
            </w:r>
          </w:p>
        </w:tc>
        <w:tc>
          <w:tcPr>
            <w:tcW w:w="10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F0F75" w:rsidRPr="000E376B" w:rsidRDefault="009F0F7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Име на </w:t>
            </w:r>
            <w:r w:rsidR="00E1102A"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br/>
            </w:r>
            <w:r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защитена</w:t>
            </w:r>
            <w:r w:rsidR="00E1102A"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територия </w:t>
            </w:r>
            <w:r w:rsidR="00E1102A"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br/>
            </w:r>
            <w:r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или зона</w:t>
            </w:r>
          </w:p>
        </w:tc>
        <w:tc>
          <w:tcPr>
            <w:tcW w:w="17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F0F75" w:rsidRPr="000E376B" w:rsidRDefault="009F0F7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Тип на територията</w:t>
            </w:r>
          </w:p>
        </w:tc>
        <w:tc>
          <w:tcPr>
            <w:tcW w:w="42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F0F75" w:rsidRPr="000E376B" w:rsidRDefault="009F0F7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Площ на засегнати територии (</w:t>
            </w:r>
            <w:r w:rsidR="0018072F"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bg-BG"/>
              </w:rPr>
              <w:t>ha</w:t>
            </w:r>
            <w:r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)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F0F75" w:rsidRPr="000E376B" w:rsidRDefault="009F0F7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Отстояние </w:t>
            </w:r>
            <w:r w:rsidR="00D70C15"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br/>
            </w:r>
            <w:r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(</w:t>
            </w:r>
            <w:r w:rsidR="00D3395A"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bg-BG"/>
              </w:rPr>
              <w:t>km</w:t>
            </w:r>
            <w:r w:rsidRPr="000E3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9F0F75" w:rsidRPr="000E376B" w:rsidTr="0061127D">
        <w:trPr>
          <w:trHeight w:val="20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F0F75" w:rsidRPr="000E376B" w:rsidRDefault="00D3395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Захранване на гр. Каварна от местни водоизточници</w:t>
            </w:r>
          </w:p>
        </w:tc>
      </w:tr>
      <w:tr w:rsidR="00A850D4" w:rsidRPr="000E376B" w:rsidTr="00474C0C">
        <w:trPr>
          <w:trHeight w:val="20"/>
        </w:trPr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Каварна - R104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1_6_573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Ароматна матиола</w:t>
            </w:r>
          </w:p>
        </w:tc>
        <w:tc>
          <w:tcPr>
            <w:tcW w:w="1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</w:t>
            </w:r>
            <w:r w:rsidR="004E0D1F"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081</w:t>
            </w:r>
          </w:p>
        </w:tc>
      </w:tr>
      <w:tr w:rsidR="00A850D4" w:rsidRPr="000E376B" w:rsidTr="00474C0C">
        <w:trPr>
          <w:trHeight w:val="20"/>
        </w:trPr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BG0002097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Белите скали</w:t>
            </w:r>
          </w:p>
        </w:tc>
        <w:tc>
          <w:tcPr>
            <w:tcW w:w="1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0,938</w:t>
            </w:r>
          </w:p>
        </w:tc>
      </w:tr>
      <w:tr w:rsidR="00A850D4" w:rsidRPr="000E376B" w:rsidTr="00474C0C">
        <w:trPr>
          <w:trHeight w:val="20"/>
        </w:trPr>
        <w:tc>
          <w:tcPr>
            <w:tcW w:w="7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BG0000573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Комплекс Калиакра</w:t>
            </w:r>
          </w:p>
        </w:tc>
        <w:tc>
          <w:tcPr>
            <w:tcW w:w="1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0D4" w:rsidRPr="000E376B" w:rsidRDefault="00A850D4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1,067</w:t>
            </w:r>
          </w:p>
        </w:tc>
      </w:tr>
      <w:tr w:rsidR="00055B81" w:rsidRPr="000E376B" w:rsidTr="00474C0C">
        <w:trPr>
          <w:trHeight w:val="20"/>
        </w:trPr>
        <w:tc>
          <w:tcPr>
            <w:tcW w:w="72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Каварна - R110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1_6_573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Ароматна матиола</w:t>
            </w:r>
          </w:p>
        </w:tc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8,107</w:t>
            </w:r>
          </w:p>
        </w:tc>
      </w:tr>
      <w:tr w:rsidR="00055B81" w:rsidRPr="000E376B" w:rsidTr="00474C0C">
        <w:trPr>
          <w:trHeight w:val="20"/>
        </w:trPr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BG0002097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Белите скали</w:t>
            </w:r>
          </w:p>
        </w:tc>
        <w:tc>
          <w:tcPr>
            <w:tcW w:w="1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0,975</w:t>
            </w:r>
          </w:p>
        </w:tc>
      </w:tr>
      <w:tr w:rsidR="00055B81" w:rsidRPr="000E376B" w:rsidTr="00474C0C">
        <w:trPr>
          <w:trHeight w:val="20"/>
        </w:trPr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BG0002051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Калиакра</w:t>
            </w:r>
          </w:p>
        </w:tc>
        <w:tc>
          <w:tcPr>
            <w:tcW w:w="1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1,968</w:t>
            </w:r>
          </w:p>
        </w:tc>
      </w:tr>
      <w:tr w:rsidR="00055B81" w:rsidRPr="000E376B" w:rsidTr="00474C0C">
        <w:trPr>
          <w:trHeight w:val="20"/>
        </w:trPr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BG0000573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Комплекс Калиакра</w:t>
            </w:r>
          </w:p>
        </w:tc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0,975</w:t>
            </w:r>
          </w:p>
        </w:tc>
      </w:tr>
      <w:tr w:rsidR="00055B81" w:rsidRPr="000E376B" w:rsidTr="00474C0C">
        <w:trPr>
          <w:trHeight w:val="20"/>
        </w:trPr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BG0000130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Крайморска Добруджа</w:t>
            </w:r>
          </w:p>
        </w:tc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5,330</w:t>
            </w:r>
          </w:p>
        </w:tc>
      </w:tr>
      <w:tr w:rsidR="00055B81" w:rsidRPr="000E376B" w:rsidTr="00474C0C">
        <w:trPr>
          <w:trHeight w:val="20"/>
        </w:trPr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BG0000573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Комплекс Калиакра</w:t>
            </w:r>
          </w:p>
        </w:tc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0,975</w:t>
            </w:r>
          </w:p>
        </w:tc>
      </w:tr>
      <w:tr w:rsidR="00055B81" w:rsidRPr="000E376B" w:rsidTr="00474C0C">
        <w:trPr>
          <w:trHeight w:val="20"/>
        </w:trPr>
        <w:tc>
          <w:tcPr>
            <w:tcW w:w="7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BG0000130</w:t>
            </w:r>
          </w:p>
        </w:tc>
        <w:tc>
          <w:tcPr>
            <w:tcW w:w="108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Крайморска Добруджа</w:t>
            </w:r>
          </w:p>
        </w:tc>
        <w:tc>
          <w:tcPr>
            <w:tcW w:w="178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28" w:type="pct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5B81" w:rsidRPr="000E376B" w:rsidRDefault="00055B81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5,330</w:t>
            </w:r>
          </w:p>
        </w:tc>
      </w:tr>
      <w:tr w:rsidR="00D3395A" w:rsidRPr="000E376B" w:rsidTr="0061127D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3395A" w:rsidRPr="000E376B" w:rsidRDefault="00D3395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bg-BG"/>
              </w:rPr>
              <w:t>Единичен тръбопровод за дълбоководно заустване след ПСОВ</w:t>
            </w:r>
            <w:r w:rsidRPr="000E376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0E376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bg-BG"/>
              </w:rPr>
              <w:t>„Албена“.</w:t>
            </w:r>
          </w:p>
        </w:tc>
      </w:tr>
      <w:tr w:rsidR="00D70C15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 w:val="restar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Дълбоководно </w:t>
            </w: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br/>
              <w:t>заустване Албена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1_6_427</w:t>
            </w:r>
          </w:p>
        </w:tc>
        <w:tc>
          <w:tcPr>
            <w:tcW w:w="1113" w:type="pct"/>
            <w:gridSpan w:val="2"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Ботаническа градина - Балчик</w:t>
            </w:r>
          </w:p>
        </w:tc>
        <w:tc>
          <w:tcPr>
            <w:tcW w:w="1789" w:type="pct"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20" w:type="pct"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8,271</w:t>
            </w:r>
          </w:p>
        </w:tc>
      </w:tr>
      <w:tr w:rsidR="00C6252A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C6252A" w:rsidRPr="000E376B" w:rsidRDefault="00C6252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  <w:hideMark/>
          </w:tcPr>
          <w:p w:rsidR="00C6252A" w:rsidRPr="000E376B" w:rsidRDefault="00C6252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1_6_471</w:t>
            </w:r>
          </w:p>
        </w:tc>
        <w:tc>
          <w:tcPr>
            <w:tcW w:w="1113" w:type="pct"/>
            <w:gridSpan w:val="2"/>
            <w:shd w:val="clear" w:color="auto" w:fill="auto"/>
            <w:noWrap/>
            <w:vAlign w:val="center"/>
            <w:hideMark/>
          </w:tcPr>
          <w:p w:rsidR="00C6252A" w:rsidRPr="000E376B" w:rsidRDefault="00C6252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Степите</w:t>
            </w:r>
          </w:p>
        </w:tc>
        <w:tc>
          <w:tcPr>
            <w:tcW w:w="1789" w:type="pct"/>
            <w:shd w:val="clear" w:color="auto" w:fill="auto"/>
            <w:noWrap/>
            <w:vAlign w:val="center"/>
            <w:hideMark/>
          </w:tcPr>
          <w:p w:rsidR="00C6252A" w:rsidRPr="000E376B" w:rsidRDefault="00C6252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C6252A" w:rsidRPr="000E376B" w:rsidRDefault="00C6252A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center"/>
            <w:hideMark/>
          </w:tcPr>
          <w:p w:rsidR="00C6252A" w:rsidRPr="000E376B" w:rsidRDefault="00C6252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28,797</w:t>
            </w:r>
          </w:p>
        </w:tc>
      </w:tr>
      <w:tr w:rsidR="000E376B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1_6_524</w:t>
            </w:r>
          </w:p>
        </w:tc>
        <w:tc>
          <w:tcPr>
            <w:tcW w:w="1113" w:type="pct"/>
            <w:gridSpan w:val="2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Блатно Кокиче</w:t>
            </w:r>
          </w:p>
        </w:tc>
        <w:tc>
          <w:tcPr>
            <w:tcW w:w="1789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0,413</w:t>
            </w:r>
          </w:p>
        </w:tc>
      </w:tr>
      <w:tr w:rsidR="000E376B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1_4_32</w:t>
            </w:r>
          </w:p>
        </w:tc>
        <w:tc>
          <w:tcPr>
            <w:tcW w:w="1113" w:type="pct"/>
            <w:gridSpan w:val="2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Балтата</w:t>
            </w:r>
          </w:p>
        </w:tc>
        <w:tc>
          <w:tcPr>
            <w:tcW w:w="1789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Поддържан резерват по ЗЗТ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0,636</w:t>
            </w:r>
          </w:p>
        </w:tc>
      </w:tr>
      <w:tr w:rsidR="000E376B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1_5_2</w:t>
            </w:r>
          </w:p>
        </w:tc>
        <w:tc>
          <w:tcPr>
            <w:tcW w:w="1113" w:type="pct"/>
            <w:gridSpan w:val="2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Златни пясъци</w:t>
            </w:r>
          </w:p>
        </w:tc>
        <w:tc>
          <w:tcPr>
            <w:tcW w:w="1789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Природен парк по ЗЗТ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0,844</w:t>
            </w:r>
          </w:p>
        </w:tc>
      </w:tr>
      <w:tr w:rsidR="00C6252A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C6252A" w:rsidRPr="000E376B" w:rsidRDefault="00C6252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  <w:hideMark/>
          </w:tcPr>
          <w:p w:rsidR="00C6252A" w:rsidRPr="000E376B" w:rsidRDefault="00C6252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BG0002097</w:t>
            </w:r>
          </w:p>
        </w:tc>
        <w:tc>
          <w:tcPr>
            <w:tcW w:w="1113" w:type="pct"/>
            <w:gridSpan w:val="2"/>
            <w:shd w:val="clear" w:color="auto" w:fill="auto"/>
            <w:noWrap/>
            <w:vAlign w:val="center"/>
            <w:hideMark/>
          </w:tcPr>
          <w:p w:rsidR="00C6252A" w:rsidRPr="000E376B" w:rsidRDefault="00C6252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Белите скали</w:t>
            </w:r>
          </w:p>
        </w:tc>
        <w:tc>
          <w:tcPr>
            <w:tcW w:w="1789" w:type="pct"/>
            <w:shd w:val="clear" w:color="auto" w:fill="auto"/>
            <w:noWrap/>
            <w:vAlign w:val="center"/>
            <w:hideMark/>
          </w:tcPr>
          <w:p w:rsidR="00C6252A" w:rsidRPr="000E376B" w:rsidRDefault="00C6252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C6252A" w:rsidRPr="000E376B" w:rsidRDefault="00C6252A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center"/>
            <w:hideMark/>
          </w:tcPr>
          <w:p w:rsidR="00C6252A" w:rsidRPr="000E376B" w:rsidRDefault="00C6252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8,158</w:t>
            </w:r>
          </w:p>
        </w:tc>
      </w:tr>
      <w:tr w:rsidR="00C6252A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BG0002082</w:t>
            </w:r>
          </w:p>
        </w:tc>
        <w:tc>
          <w:tcPr>
            <w:tcW w:w="1113" w:type="pct"/>
            <w:gridSpan w:val="2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Батова</w:t>
            </w:r>
          </w:p>
        </w:tc>
        <w:tc>
          <w:tcPr>
            <w:tcW w:w="1789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0,445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6252A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BG0002061</w:t>
            </w:r>
          </w:p>
        </w:tc>
        <w:tc>
          <w:tcPr>
            <w:tcW w:w="1113" w:type="pct"/>
            <w:gridSpan w:val="2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Балчик</w:t>
            </w:r>
          </w:p>
        </w:tc>
        <w:tc>
          <w:tcPr>
            <w:tcW w:w="1789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4,891</w:t>
            </w:r>
          </w:p>
        </w:tc>
      </w:tr>
      <w:tr w:rsidR="00C6252A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BG0000573</w:t>
            </w:r>
          </w:p>
        </w:tc>
        <w:tc>
          <w:tcPr>
            <w:tcW w:w="1113" w:type="pct"/>
            <w:gridSpan w:val="2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Комплекс Калиакра</w:t>
            </w:r>
          </w:p>
        </w:tc>
        <w:tc>
          <w:tcPr>
            <w:tcW w:w="1789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5,724</w:t>
            </w:r>
          </w:p>
        </w:tc>
      </w:tr>
      <w:tr w:rsidR="00C6252A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BG0000102</w:t>
            </w:r>
          </w:p>
        </w:tc>
        <w:tc>
          <w:tcPr>
            <w:tcW w:w="1113" w:type="pct"/>
            <w:gridSpan w:val="2"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Долината на река Батова</w:t>
            </w:r>
          </w:p>
        </w:tc>
        <w:tc>
          <w:tcPr>
            <w:tcW w:w="1789" w:type="pct"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20" w:type="pct"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0,16</w:t>
            </w:r>
          </w:p>
        </w:tc>
      </w:tr>
      <w:tr w:rsidR="00C6252A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BG0000118</w:t>
            </w:r>
          </w:p>
        </w:tc>
        <w:tc>
          <w:tcPr>
            <w:tcW w:w="1113" w:type="pct"/>
            <w:gridSpan w:val="2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Златни пясъци</w:t>
            </w:r>
          </w:p>
        </w:tc>
        <w:tc>
          <w:tcPr>
            <w:tcW w:w="1789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0,81</w:t>
            </w:r>
          </w:p>
        </w:tc>
      </w:tr>
      <w:tr w:rsidR="00C6252A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BG0001500</w:t>
            </w:r>
          </w:p>
        </w:tc>
        <w:tc>
          <w:tcPr>
            <w:tcW w:w="1113" w:type="pct"/>
            <w:gridSpan w:val="2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Аладжа банка</w:t>
            </w:r>
          </w:p>
        </w:tc>
        <w:tc>
          <w:tcPr>
            <w:tcW w:w="1789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7" w:type="pct"/>
            <w:gridSpan w:val="3"/>
            <w:shd w:val="clear" w:color="auto" w:fill="auto"/>
            <w:noWrap/>
            <w:vAlign w:val="center"/>
            <w:hideMark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4,88</w:t>
            </w:r>
          </w:p>
        </w:tc>
      </w:tr>
      <w:tr w:rsidR="0061127D" w:rsidRPr="000E376B" w:rsidTr="006112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9"/>
            <w:shd w:val="clear" w:color="auto" w:fill="BFBFBF" w:themeFill="background1" w:themeFillShade="BF"/>
            <w:noWrap/>
            <w:vAlign w:val="center"/>
          </w:tcPr>
          <w:p w:rsidR="0061127D" w:rsidRPr="000E376B" w:rsidRDefault="0061127D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61127D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 w:val="restart"/>
            <w:shd w:val="clear" w:color="auto" w:fill="auto"/>
            <w:noWrap/>
            <w:vAlign w:val="center"/>
          </w:tcPr>
          <w:p w:rsidR="0061127D" w:rsidRDefault="0061127D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Отвеждащ колектор</w:t>
            </w:r>
          </w:p>
          <w:p w:rsidR="0061127D" w:rsidRPr="000E376B" w:rsidRDefault="0061127D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Албена</w:t>
            </w:r>
          </w:p>
        </w:tc>
        <w:tc>
          <w:tcPr>
            <w:tcW w:w="482" w:type="pct"/>
            <w:gridSpan w:val="2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1_6_427</w:t>
            </w: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Ботаническа градина - Балчик</w:t>
            </w:r>
          </w:p>
        </w:tc>
        <w:tc>
          <w:tcPr>
            <w:tcW w:w="1789" w:type="pct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25" w:type="pct"/>
            <w:gridSpan w:val="2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92" w:type="pct"/>
            <w:gridSpan w:val="2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8,301</w:t>
            </w:r>
          </w:p>
        </w:tc>
      </w:tr>
      <w:tr w:rsidR="0061127D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61127D" w:rsidRPr="000E376B" w:rsidRDefault="0061127D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1_6_471</w:t>
            </w: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Степите</w:t>
            </w:r>
          </w:p>
        </w:tc>
        <w:tc>
          <w:tcPr>
            <w:tcW w:w="1789" w:type="pct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25" w:type="pct"/>
            <w:gridSpan w:val="2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92" w:type="pct"/>
            <w:gridSpan w:val="2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31,095</w:t>
            </w:r>
          </w:p>
        </w:tc>
      </w:tr>
      <w:tr w:rsidR="0061127D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61127D" w:rsidRPr="000E376B" w:rsidRDefault="0061127D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1_6_524</w:t>
            </w: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Блатно Кокиче</w:t>
            </w:r>
          </w:p>
        </w:tc>
        <w:tc>
          <w:tcPr>
            <w:tcW w:w="1789" w:type="pct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25" w:type="pct"/>
            <w:gridSpan w:val="2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0,828</w:t>
            </w:r>
          </w:p>
        </w:tc>
        <w:tc>
          <w:tcPr>
            <w:tcW w:w="492" w:type="pct"/>
            <w:gridSpan w:val="2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61127D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61127D" w:rsidRPr="000E376B" w:rsidRDefault="0061127D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1_4_32</w:t>
            </w: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Балтата</w:t>
            </w:r>
            <w:proofErr w:type="spellEnd"/>
          </w:p>
        </w:tc>
        <w:tc>
          <w:tcPr>
            <w:tcW w:w="1789" w:type="pct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Поддържан резерват по ЗЗТ</w:t>
            </w:r>
          </w:p>
        </w:tc>
        <w:tc>
          <w:tcPr>
            <w:tcW w:w="425" w:type="pct"/>
            <w:gridSpan w:val="2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92" w:type="pct"/>
            <w:gridSpan w:val="2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0,039</w:t>
            </w:r>
          </w:p>
        </w:tc>
      </w:tr>
      <w:tr w:rsidR="0061127D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61127D" w:rsidRPr="000E376B" w:rsidRDefault="0061127D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1_5_2</w:t>
            </w: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Златни пясъци</w:t>
            </w:r>
          </w:p>
        </w:tc>
        <w:tc>
          <w:tcPr>
            <w:tcW w:w="1789" w:type="pct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Природен парк по ЗЗТ</w:t>
            </w:r>
          </w:p>
        </w:tc>
        <w:tc>
          <w:tcPr>
            <w:tcW w:w="425" w:type="pct"/>
            <w:gridSpan w:val="2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492" w:type="pct"/>
            <w:gridSpan w:val="2"/>
            <w:shd w:val="clear" w:color="auto" w:fill="auto"/>
            <w:noWrap/>
            <w:vAlign w:val="center"/>
          </w:tcPr>
          <w:p w:rsidR="0061127D" w:rsidRPr="000E376B" w:rsidRDefault="0061127D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0,812</w:t>
            </w:r>
          </w:p>
        </w:tc>
      </w:tr>
      <w:tr w:rsidR="0061127D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61127D" w:rsidRPr="000E376B" w:rsidRDefault="0061127D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shd w:val="clear" w:color="auto" w:fill="auto"/>
            <w:noWrap/>
            <w:vAlign w:val="center"/>
          </w:tcPr>
          <w:p w:rsidR="0061127D" w:rsidRPr="000E376B" w:rsidRDefault="0061127D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BG0002097</w:t>
            </w: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127D" w:rsidRPr="000E376B" w:rsidRDefault="0061127D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Белите скали</w:t>
            </w:r>
          </w:p>
        </w:tc>
        <w:tc>
          <w:tcPr>
            <w:tcW w:w="1789" w:type="pct"/>
            <w:shd w:val="clear" w:color="auto" w:fill="auto"/>
            <w:noWrap/>
            <w:vAlign w:val="center"/>
          </w:tcPr>
          <w:p w:rsidR="0061127D" w:rsidRPr="000E376B" w:rsidRDefault="0061127D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25" w:type="pct"/>
            <w:gridSpan w:val="2"/>
            <w:shd w:val="clear" w:color="auto" w:fill="auto"/>
            <w:noWrap/>
            <w:vAlign w:val="center"/>
          </w:tcPr>
          <w:p w:rsidR="0061127D" w:rsidRPr="000E376B" w:rsidRDefault="0074250A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2" w:type="pct"/>
            <w:gridSpan w:val="2"/>
            <w:shd w:val="clear" w:color="auto" w:fill="auto"/>
            <w:noWrap/>
            <w:vAlign w:val="center"/>
          </w:tcPr>
          <w:p w:rsidR="0061127D" w:rsidRPr="000E376B" w:rsidRDefault="0061127D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611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9,32</w:t>
            </w:r>
          </w:p>
        </w:tc>
      </w:tr>
      <w:tr w:rsidR="0074250A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 w:val="restart"/>
            <w:shd w:val="clear" w:color="auto" w:fill="auto"/>
            <w:noWrap/>
            <w:vAlign w:val="center"/>
          </w:tcPr>
          <w:p w:rsidR="0074250A" w:rsidRPr="000E376B" w:rsidRDefault="0074250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BG0002082</w:t>
            </w: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Батова</w:t>
            </w:r>
          </w:p>
        </w:tc>
        <w:tc>
          <w:tcPr>
            <w:tcW w:w="1789" w:type="pct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25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425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1,306</w:t>
            </w:r>
          </w:p>
        </w:tc>
        <w:tc>
          <w:tcPr>
            <w:tcW w:w="492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74250A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74250A" w:rsidRPr="000E376B" w:rsidRDefault="0074250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BG0002061</w:t>
            </w: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Балчик</w:t>
            </w:r>
          </w:p>
        </w:tc>
        <w:tc>
          <w:tcPr>
            <w:tcW w:w="1789" w:type="pct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25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2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425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3,825</w:t>
            </w:r>
          </w:p>
        </w:tc>
      </w:tr>
      <w:tr w:rsidR="0074250A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74250A" w:rsidRPr="000E376B" w:rsidRDefault="0074250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BG0000573</w:t>
            </w: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Комплекс Калиакра</w:t>
            </w:r>
          </w:p>
        </w:tc>
        <w:tc>
          <w:tcPr>
            <w:tcW w:w="1789" w:type="pct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25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2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425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8,086</w:t>
            </w:r>
          </w:p>
        </w:tc>
      </w:tr>
      <w:tr w:rsidR="0074250A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74250A" w:rsidRPr="000E376B" w:rsidRDefault="0074250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BG0000102</w:t>
            </w: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Долината на река Батова</w:t>
            </w:r>
          </w:p>
        </w:tc>
        <w:tc>
          <w:tcPr>
            <w:tcW w:w="1789" w:type="pct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25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50A">
              <w:rPr>
                <w:rFonts w:ascii="Times New Roman" w:hAnsi="Times New Roman" w:cs="Times New Roman"/>
                <w:sz w:val="20"/>
                <w:szCs w:val="20"/>
              </w:rPr>
              <w:t>0,501</w:t>
            </w:r>
          </w:p>
        </w:tc>
        <w:tc>
          <w:tcPr>
            <w:tcW w:w="492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74250A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74250A" w:rsidRPr="000E376B" w:rsidRDefault="0074250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BG0000118</w:t>
            </w: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Златни пясъци</w:t>
            </w:r>
          </w:p>
        </w:tc>
        <w:tc>
          <w:tcPr>
            <w:tcW w:w="1789" w:type="pct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25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2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74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</w:t>
            </w:r>
          </w:p>
        </w:tc>
      </w:tr>
      <w:tr w:rsidR="0074250A" w:rsidRPr="000E376B" w:rsidTr="00474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725" w:type="pct"/>
            <w:vMerge/>
            <w:shd w:val="clear" w:color="auto" w:fill="auto"/>
            <w:noWrap/>
            <w:vAlign w:val="center"/>
          </w:tcPr>
          <w:p w:rsidR="0074250A" w:rsidRPr="000E376B" w:rsidRDefault="0074250A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82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BG0001500</w:t>
            </w: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Аладжа</w:t>
            </w:r>
            <w:proofErr w:type="spellEnd"/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банка</w:t>
            </w:r>
          </w:p>
        </w:tc>
        <w:tc>
          <w:tcPr>
            <w:tcW w:w="1789" w:type="pct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25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BB4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2" w:type="pct"/>
            <w:gridSpan w:val="2"/>
            <w:shd w:val="clear" w:color="auto" w:fill="auto"/>
            <w:noWrap/>
            <w:vAlign w:val="center"/>
          </w:tcPr>
          <w:p w:rsidR="0074250A" w:rsidRPr="000E376B" w:rsidRDefault="0074250A" w:rsidP="0074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5,151</w:t>
            </w:r>
          </w:p>
        </w:tc>
      </w:tr>
      <w:tr w:rsidR="009B53D9" w:rsidRPr="000E376B" w:rsidTr="006112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B53D9" w:rsidRPr="000E376B" w:rsidRDefault="009B53D9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bg-BG"/>
              </w:rPr>
              <w:t>„Изграждане на ДВЗ след ПСОВ Балчик“</w:t>
            </w:r>
          </w:p>
        </w:tc>
      </w:tr>
      <w:tr w:rsidR="00C6252A" w:rsidRPr="000E376B" w:rsidTr="00474C0C">
        <w:trPr>
          <w:trHeight w:val="20"/>
        </w:trPr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ДВЗ след </w:t>
            </w:r>
            <w:r w:rsidR="00766966" w:rsidRPr="000E376B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0E376B">
              <w:rPr>
                <w:rFonts w:ascii="Times New Roman" w:eastAsia="Calibri" w:hAnsi="Times New Roman" w:cs="Times New Roman"/>
                <w:sz w:val="20"/>
                <w:szCs w:val="20"/>
              </w:rPr>
              <w:t>ПСОВ Балчик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1_6_573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Ароматна матиола</w:t>
            </w:r>
          </w:p>
        </w:tc>
        <w:tc>
          <w:tcPr>
            <w:tcW w:w="1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3,670</w:t>
            </w:r>
          </w:p>
        </w:tc>
      </w:tr>
      <w:tr w:rsidR="00C6252A" w:rsidRPr="000E376B" w:rsidTr="00474C0C">
        <w:trPr>
          <w:trHeight w:val="20"/>
        </w:trPr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6966" w:rsidRPr="000E376B" w:rsidRDefault="00766966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966" w:rsidRPr="000E376B" w:rsidRDefault="00766966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1_6_427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966" w:rsidRPr="000E376B" w:rsidRDefault="00766966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Ботаническа градина - Балчик</w:t>
            </w:r>
          </w:p>
        </w:tc>
        <w:tc>
          <w:tcPr>
            <w:tcW w:w="1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966" w:rsidRPr="000E376B" w:rsidRDefault="00766966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966" w:rsidRPr="000E376B" w:rsidRDefault="00766966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966" w:rsidRPr="000E376B" w:rsidRDefault="00766966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2,256</w:t>
            </w:r>
          </w:p>
        </w:tc>
      </w:tr>
      <w:tr w:rsidR="00C6252A" w:rsidRPr="000E376B" w:rsidTr="00474C0C">
        <w:trPr>
          <w:trHeight w:val="20"/>
        </w:trPr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1_6_524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Блатно Кокиче</w:t>
            </w:r>
          </w:p>
        </w:tc>
        <w:tc>
          <w:tcPr>
            <w:tcW w:w="1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7,705</w:t>
            </w:r>
          </w:p>
        </w:tc>
      </w:tr>
      <w:tr w:rsidR="00C6252A" w:rsidRPr="000E376B" w:rsidTr="00474C0C">
        <w:trPr>
          <w:trHeight w:val="20"/>
        </w:trPr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6966" w:rsidRPr="000E376B" w:rsidRDefault="00766966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966" w:rsidRPr="000E376B" w:rsidRDefault="00766966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1_4_32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966" w:rsidRPr="000E376B" w:rsidRDefault="00766966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Балтата</w:t>
            </w:r>
          </w:p>
        </w:tc>
        <w:tc>
          <w:tcPr>
            <w:tcW w:w="1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966" w:rsidRPr="000E376B" w:rsidRDefault="00766966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Поддържан резерват по ЗЗТ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966" w:rsidRPr="000E376B" w:rsidRDefault="00766966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966" w:rsidRPr="000E376B" w:rsidRDefault="00766966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8,125</w:t>
            </w:r>
          </w:p>
        </w:tc>
      </w:tr>
      <w:tr w:rsidR="00C6252A" w:rsidRPr="000E376B" w:rsidTr="00474C0C">
        <w:trPr>
          <w:trHeight w:val="20"/>
        </w:trPr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3D9" w:rsidRPr="000E376B" w:rsidRDefault="009B53D9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3D9" w:rsidRPr="000E376B" w:rsidRDefault="009B53D9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BG0002097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3D9" w:rsidRPr="000E376B" w:rsidRDefault="009B53D9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Белите скали</w:t>
            </w:r>
          </w:p>
        </w:tc>
        <w:tc>
          <w:tcPr>
            <w:tcW w:w="1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3D9" w:rsidRPr="000E376B" w:rsidRDefault="009B53D9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3D9" w:rsidRPr="000E376B" w:rsidRDefault="009B53D9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0,565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3D9" w:rsidRPr="000E376B" w:rsidRDefault="009B53D9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6252A" w:rsidRPr="000E376B" w:rsidTr="00474C0C">
        <w:trPr>
          <w:trHeight w:val="20"/>
        </w:trPr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BG0002082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Батова</w:t>
            </w:r>
          </w:p>
        </w:tc>
        <w:tc>
          <w:tcPr>
            <w:tcW w:w="1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C15" w:rsidRPr="000E376B" w:rsidRDefault="00D70C15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7,889</w:t>
            </w:r>
          </w:p>
        </w:tc>
      </w:tr>
      <w:tr w:rsidR="00C6252A" w:rsidRPr="000E376B" w:rsidTr="00474C0C">
        <w:trPr>
          <w:trHeight w:val="20"/>
        </w:trPr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BG0002061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Балчик</w:t>
            </w:r>
          </w:p>
        </w:tc>
        <w:tc>
          <w:tcPr>
            <w:tcW w:w="1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7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72F" w:rsidRPr="000E376B" w:rsidRDefault="0018072F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3,285</w:t>
            </w:r>
          </w:p>
        </w:tc>
      </w:tr>
      <w:tr w:rsidR="00C6252A" w:rsidRPr="000E376B" w:rsidTr="00474C0C">
        <w:trPr>
          <w:trHeight w:val="20"/>
        </w:trPr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3D9" w:rsidRPr="000E376B" w:rsidRDefault="009B53D9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3D9" w:rsidRPr="000E376B" w:rsidRDefault="009B53D9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BG0000573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3D9" w:rsidRPr="000E376B" w:rsidRDefault="009B53D9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Комплекс Калиакра</w:t>
            </w:r>
          </w:p>
        </w:tc>
        <w:tc>
          <w:tcPr>
            <w:tcW w:w="1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3D9" w:rsidRPr="000E376B" w:rsidRDefault="009B53D9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3D9" w:rsidRPr="000E376B" w:rsidRDefault="009B53D9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E376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0,767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3D9" w:rsidRPr="000E376B" w:rsidRDefault="009B53D9" w:rsidP="000E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</w:tbl>
    <w:p w:rsidR="009B53D9" w:rsidRPr="00D70C15" w:rsidRDefault="009B53D9" w:rsidP="00D3395A">
      <w:pPr>
        <w:rPr>
          <w:rFonts w:ascii="Times New Roman" w:hAnsi="Times New Roman" w:cs="Times New Roman"/>
        </w:rPr>
      </w:pPr>
    </w:p>
    <w:sectPr w:rsidR="009B53D9" w:rsidRPr="00D70C15" w:rsidSect="00AB1E4A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E30" w:rsidRDefault="00EF7E30" w:rsidP="00231418">
      <w:pPr>
        <w:spacing w:after="0" w:line="240" w:lineRule="auto"/>
      </w:pPr>
      <w:r>
        <w:separator/>
      </w:r>
    </w:p>
  </w:endnote>
  <w:endnote w:type="continuationSeparator" w:id="0">
    <w:p w:rsidR="00EF7E30" w:rsidRDefault="00EF7E30" w:rsidP="00231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117217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42F3" w:rsidRDefault="00FD42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25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D42F3" w:rsidRDefault="00FD42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E30" w:rsidRDefault="00EF7E30" w:rsidP="00231418">
      <w:pPr>
        <w:spacing w:after="0" w:line="240" w:lineRule="auto"/>
      </w:pPr>
      <w:r>
        <w:separator/>
      </w:r>
    </w:p>
  </w:footnote>
  <w:footnote w:type="continuationSeparator" w:id="0">
    <w:p w:rsidR="00EF7E30" w:rsidRDefault="00EF7E30" w:rsidP="002314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463"/>
    <w:rsid w:val="00035826"/>
    <w:rsid w:val="00055B81"/>
    <w:rsid w:val="000D78A4"/>
    <w:rsid w:val="000E376B"/>
    <w:rsid w:val="000E590D"/>
    <w:rsid w:val="0018072F"/>
    <w:rsid w:val="001D300E"/>
    <w:rsid w:val="001E444F"/>
    <w:rsid w:val="0022636E"/>
    <w:rsid w:val="00231418"/>
    <w:rsid w:val="00263D97"/>
    <w:rsid w:val="002D695E"/>
    <w:rsid w:val="00344A7C"/>
    <w:rsid w:val="00392EA3"/>
    <w:rsid w:val="003C0004"/>
    <w:rsid w:val="00474C0C"/>
    <w:rsid w:val="00496CAB"/>
    <w:rsid w:val="004B68A2"/>
    <w:rsid w:val="004E0D1F"/>
    <w:rsid w:val="005561B8"/>
    <w:rsid w:val="00571927"/>
    <w:rsid w:val="005B25C5"/>
    <w:rsid w:val="00605F8E"/>
    <w:rsid w:val="0061127D"/>
    <w:rsid w:val="0074250A"/>
    <w:rsid w:val="00766966"/>
    <w:rsid w:val="00790FDD"/>
    <w:rsid w:val="007C3420"/>
    <w:rsid w:val="007D5065"/>
    <w:rsid w:val="007F51E9"/>
    <w:rsid w:val="008021F8"/>
    <w:rsid w:val="008911E4"/>
    <w:rsid w:val="0099271A"/>
    <w:rsid w:val="009B53D9"/>
    <w:rsid w:val="009F0F75"/>
    <w:rsid w:val="00A850D4"/>
    <w:rsid w:val="00AA7B00"/>
    <w:rsid w:val="00AB1E4A"/>
    <w:rsid w:val="00B27457"/>
    <w:rsid w:val="00C03536"/>
    <w:rsid w:val="00C507F6"/>
    <w:rsid w:val="00C6252A"/>
    <w:rsid w:val="00C94DDC"/>
    <w:rsid w:val="00CC2AD2"/>
    <w:rsid w:val="00D11613"/>
    <w:rsid w:val="00D3395A"/>
    <w:rsid w:val="00D45D0C"/>
    <w:rsid w:val="00D70C15"/>
    <w:rsid w:val="00D85643"/>
    <w:rsid w:val="00DE723A"/>
    <w:rsid w:val="00E03F8B"/>
    <w:rsid w:val="00E1102A"/>
    <w:rsid w:val="00E9605E"/>
    <w:rsid w:val="00EA5DC7"/>
    <w:rsid w:val="00EF7E30"/>
    <w:rsid w:val="00F62463"/>
    <w:rsid w:val="00FA7D5A"/>
    <w:rsid w:val="00FD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81785A-0050-4840-B0E9-DEF2C803F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1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1418"/>
  </w:style>
  <w:style w:type="paragraph" w:styleId="Footer">
    <w:name w:val="footer"/>
    <w:basedOn w:val="Normal"/>
    <w:link w:val="FooterChar"/>
    <w:uiPriority w:val="99"/>
    <w:unhideWhenUsed/>
    <w:rsid w:val="00231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1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5E9CB-EAC3-4E0E-B2A4-ACE22CE8B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2018-02-21T21:40:00Z</dcterms:created>
  <dcterms:modified xsi:type="dcterms:W3CDTF">2018-03-09T14:42:00Z</dcterms:modified>
</cp:coreProperties>
</file>